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D1" w:rsidRPr="00B140B2" w:rsidRDefault="009C41E1" w:rsidP="007546D1">
      <w:pPr>
        <w:bidi/>
        <w:spacing w:after="0"/>
        <w:jc w:val="center"/>
        <w:rPr>
          <w:b/>
          <w:bCs/>
          <w:sz w:val="48"/>
          <w:szCs w:val="48"/>
          <w:lang w:bidi="ar-TN"/>
        </w:rPr>
      </w:pPr>
      <w:r w:rsidRPr="00B140B2">
        <w:rPr>
          <w:b/>
          <w:bCs/>
          <w:sz w:val="48"/>
          <w:szCs w:val="48"/>
          <w:rtl/>
          <w:lang w:bidi="ar-TN"/>
        </w:rPr>
        <w:t>بــــلاغ</w:t>
      </w:r>
      <w:r w:rsidR="007546D1" w:rsidRPr="00B140B2">
        <w:rPr>
          <w:b/>
          <w:bCs/>
          <w:sz w:val="48"/>
          <w:szCs w:val="48"/>
          <w:lang w:bidi="ar-TN"/>
        </w:rPr>
        <w:t xml:space="preserve"> </w:t>
      </w:r>
      <w:r w:rsidR="007546D1" w:rsidRPr="00B140B2">
        <w:rPr>
          <w:b/>
          <w:bCs/>
          <w:sz w:val="48"/>
          <w:szCs w:val="48"/>
          <w:rtl/>
          <w:lang w:bidi="ar-TN"/>
        </w:rPr>
        <w:t>تسج</w:t>
      </w:r>
      <w:r w:rsidR="007546D1" w:rsidRPr="00B140B2">
        <w:rPr>
          <w:rFonts w:hint="cs"/>
          <w:b/>
          <w:bCs/>
          <w:sz w:val="48"/>
          <w:szCs w:val="48"/>
          <w:rtl/>
          <w:lang w:bidi="ar-TN"/>
        </w:rPr>
        <w:t>يــ</w:t>
      </w:r>
      <w:r w:rsidRPr="00B140B2">
        <w:rPr>
          <w:b/>
          <w:bCs/>
          <w:sz w:val="48"/>
          <w:szCs w:val="48"/>
          <w:rtl/>
          <w:lang w:bidi="ar-TN"/>
        </w:rPr>
        <w:t xml:space="preserve">ل </w:t>
      </w:r>
      <w:r w:rsidR="00B33B4B" w:rsidRPr="00B140B2">
        <w:rPr>
          <w:rFonts w:hint="cs"/>
          <w:b/>
          <w:bCs/>
          <w:sz w:val="48"/>
          <w:szCs w:val="48"/>
          <w:rtl/>
          <w:lang w:bidi="ar-TN"/>
        </w:rPr>
        <w:t xml:space="preserve">فــي التكوين الهندسي </w:t>
      </w:r>
    </w:p>
    <w:p w:rsidR="009C41E1" w:rsidRPr="00B140B2" w:rsidRDefault="00B140B2" w:rsidP="009C41E1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TN"/>
        </w:rPr>
      </w:pPr>
      <w:r w:rsidRPr="00B140B2">
        <w:rPr>
          <w:rFonts w:hint="cs"/>
          <w:b/>
          <w:bCs/>
          <w:color w:val="FF0000"/>
          <w:sz w:val="52"/>
          <w:szCs w:val="52"/>
          <w:rtl/>
          <w:lang w:bidi="ar-TN"/>
        </w:rPr>
        <w:t>أخر أجل للقيام بالتسجيل</w:t>
      </w:r>
    </w:p>
    <w:p w:rsidR="009C41E1" w:rsidRPr="007546D1" w:rsidRDefault="009C41E1" w:rsidP="00EC574D">
      <w:pPr>
        <w:bidi/>
        <w:spacing w:after="0"/>
        <w:jc w:val="center"/>
        <w:rPr>
          <w:b/>
          <w:bCs/>
          <w:sz w:val="40"/>
          <w:szCs w:val="40"/>
          <w:rtl/>
          <w:lang w:bidi="ar-TN"/>
        </w:rPr>
      </w:pPr>
      <w:r w:rsidRPr="007546D1">
        <w:rPr>
          <w:b/>
          <w:bCs/>
          <w:sz w:val="40"/>
          <w:szCs w:val="40"/>
          <w:rtl/>
          <w:lang w:bidi="ar-TN"/>
        </w:rPr>
        <w:t xml:space="preserve">بعنوان السنة الجامعية </w:t>
      </w:r>
      <w:r w:rsidR="00303754">
        <w:rPr>
          <w:rFonts w:hint="cs"/>
          <w:b/>
          <w:bCs/>
          <w:sz w:val="40"/>
          <w:szCs w:val="40"/>
          <w:rtl/>
          <w:lang w:bidi="ar-TN"/>
        </w:rPr>
        <w:t>20</w:t>
      </w:r>
      <w:r w:rsidR="00A56FAF">
        <w:rPr>
          <w:rFonts w:hint="cs"/>
          <w:b/>
          <w:bCs/>
          <w:sz w:val="40"/>
          <w:szCs w:val="40"/>
          <w:rtl/>
          <w:lang w:bidi="ar-TN"/>
        </w:rPr>
        <w:t>2</w:t>
      </w:r>
      <w:r w:rsidR="00EC574D">
        <w:rPr>
          <w:rFonts w:hint="cs"/>
          <w:b/>
          <w:bCs/>
          <w:sz w:val="40"/>
          <w:szCs w:val="40"/>
          <w:rtl/>
          <w:lang w:bidi="ar-TN"/>
        </w:rPr>
        <w:t>1</w:t>
      </w:r>
      <w:r w:rsidR="00303754">
        <w:rPr>
          <w:rFonts w:hint="cs"/>
          <w:b/>
          <w:bCs/>
          <w:sz w:val="40"/>
          <w:szCs w:val="40"/>
          <w:rtl/>
          <w:lang w:bidi="ar-TN"/>
        </w:rPr>
        <w:t>/20</w:t>
      </w:r>
      <w:r w:rsidR="002E1F14">
        <w:rPr>
          <w:rFonts w:hint="cs"/>
          <w:b/>
          <w:bCs/>
          <w:sz w:val="40"/>
          <w:szCs w:val="40"/>
          <w:rtl/>
          <w:lang w:bidi="ar-TN"/>
        </w:rPr>
        <w:t>2</w:t>
      </w:r>
      <w:r w:rsidR="00EC574D">
        <w:rPr>
          <w:rFonts w:hint="cs"/>
          <w:b/>
          <w:bCs/>
          <w:sz w:val="40"/>
          <w:szCs w:val="40"/>
          <w:rtl/>
          <w:lang w:bidi="ar-TN"/>
        </w:rPr>
        <w:t>2</w:t>
      </w:r>
    </w:p>
    <w:p w:rsidR="009C41E1" w:rsidRPr="00EC574D" w:rsidRDefault="009C41E1" w:rsidP="009C41E1">
      <w:pPr>
        <w:bidi/>
        <w:spacing w:after="0"/>
        <w:jc w:val="both"/>
        <w:rPr>
          <w:b/>
          <w:bCs/>
          <w:sz w:val="52"/>
          <w:szCs w:val="52"/>
          <w:rtl/>
          <w:lang w:bidi="ar-TN"/>
        </w:rPr>
      </w:pPr>
    </w:p>
    <w:p w:rsidR="009C41E1" w:rsidRPr="00B140B2" w:rsidRDefault="009C41E1" w:rsidP="009C41E1">
      <w:pPr>
        <w:bidi/>
        <w:spacing w:after="0"/>
        <w:jc w:val="both"/>
        <w:rPr>
          <w:b/>
          <w:bCs/>
          <w:sz w:val="72"/>
          <w:szCs w:val="72"/>
          <w:rtl/>
          <w:lang w:bidi="ar-TN"/>
        </w:rPr>
      </w:pPr>
    </w:p>
    <w:p w:rsidR="00EC574D" w:rsidRDefault="009C41E1" w:rsidP="00B140B2">
      <w:pPr>
        <w:bidi/>
        <w:spacing w:after="0" w:line="360" w:lineRule="auto"/>
        <w:jc w:val="both"/>
        <w:rPr>
          <w:sz w:val="28"/>
          <w:szCs w:val="28"/>
          <w:rtl/>
          <w:lang w:bidi="ar-TN"/>
        </w:rPr>
      </w:pPr>
      <w:r w:rsidRPr="00B140B2">
        <w:rPr>
          <w:sz w:val="72"/>
          <w:szCs w:val="72"/>
          <w:rtl/>
          <w:lang w:bidi="ar-TN"/>
        </w:rPr>
        <w:t xml:space="preserve">يعلم مدير المدرسة </w:t>
      </w:r>
      <w:r w:rsidR="001C2184" w:rsidRPr="00B140B2">
        <w:rPr>
          <w:rFonts w:hint="cs"/>
          <w:sz w:val="72"/>
          <w:szCs w:val="72"/>
          <w:rtl/>
          <w:lang w:bidi="ar-TN"/>
        </w:rPr>
        <w:t xml:space="preserve">الوطنية </w:t>
      </w:r>
      <w:r w:rsidRPr="00B140B2">
        <w:rPr>
          <w:sz w:val="72"/>
          <w:szCs w:val="72"/>
          <w:rtl/>
          <w:lang w:bidi="ar-TN"/>
        </w:rPr>
        <w:t xml:space="preserve">العليا </w:t>
      </w:r>
      <w:r w:rsidR="001C2184" w:rsidRPr="00B140B2">
        <w:rPr>
          <w:rFonts w:hint="cs"/>
          <w:sz w:val="72"/>
          <w:szCs w:val="72"/>
          <w:rtl/>
          <w:lang w:bidi="ar-TN"/>
        </w:rPr>
        <w:t>للمهندسين</w:t>
      </w:r>
      <w:r w:rsidRPr="00B140B2">
        <w:rPr>
          <w:sz w:val="72"/>
          <w:szCs w:val="72"/>
          <w:rtl/>
          <w:lang w:bidi="ar-TN"/>
        </w:rPr>
        <w:t xml:space="preserve"> بتونس </w:t>
      </w:r>
      <w:r w:rsidR="00B33B4B" w:rsidRPr="00B140B2">
        <w:rPr>
          <w:rFonts w:hint="cs"/>
          <w:sz w:val="72"/>
          <w:szCs w:val="72"/>
          <w:rtl/>
          <w:lang w:bidi="ar-TN"/>
        </w:rPr>
        <w:t xml:space="preserve">كافة التلاميذ المهندسين </w:t>
      </w:r>
      <w:r w:rsidR="007546D1" w:rsidRPr="00B140B2">
        <w:rPr>
          <w:rFonts w:hint="cs"/>
          <w:sz w:val="72"/>
          <w:szCs w:val="72"/>
          <w:rtl/>
          <w:lang w:bidi="ar-TN"/>
        </w:rPr>
        <w:t>المنتمين للمدرسة أنّ</w:t>
      </w:r>
      <w:r w:rsidR="00B140B2" w:rsidRPr="00B140B2">
        <w:rPr>
          <w:rFonts w:hint="cs"/>
          <w:sz w:val="72"/>
          <w:szCs w:val="72"/>
          <w:rtl/>
          <w:lang w:bidi="ar-TN"/>
        </w:rPr>
        <w:t xml:space="preserve"> أ</w:t>
      </w:r>
      <w:r w:rsidR="00EC574D" w:rsidRPr="00B140B2">
        <w:rPr>
          <w:rFonts w:hint="cs"/>
          <w:sz w:val="72"/>
          <w:szCs w:val="72"/>
          <w:rtl/>
          <w:lang w:bidi="ar-TN"/>
        </w:rPr>
        <w:t>خر أجل للقيام بالتسجيل حدد ليوم الاربعاء 27 اكتوبر 2021 وان عد</w:t>
      </w:r>
      <w:bookmarkStart w:id="0" w:name="_GoBack"/>
      <w:bookmarkEnd w:id="0"/>
      <w:r w:rsidR="00EC574D" w:rsidRPr="00B140B2">
        <w:rPr>
          <w:rFonts w:hint="cs"/>
          <w:sz w:val="72"/>
          <w:szCs w:val="72"/>
          <w:rtl/>
          <w:lang w:bidi="ar-TN"/>
        </w:rPr>
        <w:t xml:space="preserve">م القيام بذلك يعتبر تخليا ويحرم </w:t>
      </w:r>
      <w:r w:rsidR="00B140B2" w:rsidRPr="00B140B2">
        <w:rPr>
          <w:rFonts w:hint="cs"/>
          <w:sz w:val="72"/>
          <w:szCs w:val="72"/>
          <w:rtl/>
          <w:lang w:bidi="ar-TN"/>
        </w:rPr>
        <w:t xml:space="preserve">التلميذ المهندس </w:t>
      </w:r>
      <w:r w:rsidR="00EC574D" w:rsidRPr="00B140B2">
        <w:rPr>
          <w:rFonts w:hint="cs"/>
          <w:sz w:val="72"/>
          <w:szCs w:val="72"/>
          <w:rtl/>
          <w:lang w:bidi="ar-TN"/>
        </w:rPr>
        <w:t>من اجتياز فروض المراقبة.</w:t>
      </w:r>
    </w:p>
    <w:sectPr w:rsidR="00EC574D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B3" w:rsidRDefault="009565B3" w:rsidP="00A228A2">
      <w:pPr>
        <w:spacing w:after="0" w:line="240" w:lineRule="auto"/>
      </w:pPr>
      <w:r>
        <w:separator/>
      </w:r>
    </w:p>
  </w:endnote>
  <w:endnote w:type="continuationSeparator" w:id="0">
    <w:p w:rsidR="009565B3" w:rsidRDefault="009565B3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D57F4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0" t="0" r="6985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A41" id="Rectangle 4" o:spid="_x0000_s1026" style="position:absolute;left:0;text-align:left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0" t="0" r="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0B6077" w:rsidRDefault="00D91A81" w:rsidP="00A06A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  <w:r w:rsidRPr="000B6077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20"/>
                            </w:rPr>
                            <w:t>Ecole Nationale Supérieure</w:t>
                          </w:r>
                          <w:r w:rsidR="00A06A06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20"/>
                            </w:rPr>
                            <w:t xml:space="preserve"> d'I</w:t>
                          </w:r>
                          <w:r w:rsidRPr="000B6077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20"/>
                            </w:rPr>
                            <w:t xml:space="preserve">ngénieurs de Tunis (ENSIT) </w:t>
                          </w:r>
                        </w:p>
                        <w:p w:rsidR="00D91A81" w:rsidRPr="000B6077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5 Avenue </w:t>
                          </w:r>
                          <w:proofErr w:type="spellStart"/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>Taha</w:t>
                          </w:r>
                          <w:proofErr w:type="spellEnd"/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Hussein, 1008 Tunis  B.P 56  </w:t>
                          </w:r>
                          <w:proofErr w:type="spellStart"/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>Bab</w:t>
                          </w:r>
                          <w:proofErr w:type="spellEnd"/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>Menara</w:t>
                          </w:r>
                          <w:proofErr w:type="spellEnd"/>
                        </w:p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>Tél : (+ 216) 71 49 60 66 / 71 49 40 20 / 71 39 95 25 - Fax : (+216 ) 71 39 11 66</w:t>
                          </w:r>
                          <w:r w:rsidR="00B140B2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; </w:t>
                          </w:r>
                          <w:hyperlink r:id="rId1" w:history="1">
                            <w:r w:rsidR="00B140B2" w:rsidRPr="0032737C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www.ensit.tn</w:t>
                            </w:r>
                          </w:hyperlink>
                        </w:p>
                        <w:p w:rsidR="00D91A81" w:rsidRPr="000B6077" w:rsidRDefault="00D91A81" w:rsidP="00A06A0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0B6077" w:rsidRDefault="00D91A81" w:rsidP="00A06A06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  <w:r w:rsidRPr="000B6077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20"/>
                      </w:rPr>
                      <w:t>Ecole Nationale Supérieure</w:t>
                    </w:r>
                    <w:r w:rsidR="00A06A06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20"/>
                      </w:rPr>
                      <w:t xml:space="preserve"> d'I</w:t>
                    </w:r>
                    <w:r w:rsidRPr="000B6077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20"/>
                      </w:rPr>
                      <w:t xml:space="preserve">ngénieurs de Tunis (ENSIT) </w:t>
                    </w:r>
                  </w:p>
                  <w:p w:rsidR="00D91A81" w:rsidRPr="000B6077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               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5 Avenue </w:t>
                    </w:r>
                    <w:proofErr w:type="spellStart"/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>Taha</w:t>
                    </w:r>
                    <w:proofErr w:type="spellEnd"/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Hussein, 1008 Tunis  B.P 56  </w:t>
                    </w:r>
                    <w:proofErr w:type="spellStart"/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>Bab</w:t>
                    </w:r>
                    <w:proofErr w:type="spellEnd"/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</w:t>
                    </w:r>
                    <w:proofErr w:type="spellStart"/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>Menara</w:t>
                    </w:r>
                    <w:proofErr w:type="spellEnd"/>
                  </w:p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               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>Tél : (+ 216) 71 49 60 66 / 71 49 40 20 / 71 39 95 25 - Fax : (+216 ) 71 39 11 66</w:t>
                    </w:r>
                    <w:r w:rsidR="00B140B2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; </w:t>
                    </w:r>
                    <w:hyperlink r:id="rId2" w:history="1">
                      <w:r w:rsidR="00B140B2" w:rsidRPr="0032737C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www.ensit.tn</w:t>
                      </w:r>
                    </w:hyperlink>
                  </w:p>
                  <w:p w:rsidR="00D91A81" w:rsidRPr="000B6077" w:rsidRDefault="00D91A81" w:rsidP="00A06A06">
                    <w:pPr>
                      <w:spacing w:after="0"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               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B3" w:rsidRDefault="009565B3" w:rsidP="00A228A2">
      <w:pPr>
        <w:spacing w:after="0" w:line="240" w:lineRule="auto"/>
      </w:pPr>
      <w:r>
        <w:separator/>
      </w:r>
    </w:p>
  </w:footnote>
  <w:footnote w:type="continuationSeparator" w:id="0">
    <w:p w:rsidR="009565B3" w:rsidRDefault="009565B3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D57F4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CCD" w:rsidRDefault="00D91A81" w:rsidP="00970CCD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840B14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العلمي</w:t>
                          </w:r>
                        </w:p>
                        <w:p w:rsidR="00D91A81" w:rsidRPr="004A5923" w:rsidRDefault="00D91A81" w:rsidP="00970CCD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970CCD" w:rsidRDefault="00D91A81" w:rsidP="00970CCD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840B14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العلمي</w:t>
                    </w:r>
                  </w:p>
                  <w:p w:rsidR="00D91A81" w:rsidRPr="004A5923" w:rsidRDefault="00D91A81" w:rsidP="00970CCD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D4D"/>
    <w:multiLevelType w:val="hybridMultilevel"/>
    <w:tmpl w:val="E77E7F92"/>
    <w:lvl w:ilvl="0" w:tplc="A66E650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9616DDE"/>
    <w:multiLevelType w:val="hybridMultilevel"/>
    <w:tmpl w:val="4D2853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4194C"/>
    <w:multiLevelType w:val="hybridMultilevel"/>
    <w:tmpl w:val="D0C83CB0"/>
    <w:lvl w:ilvl="0" w:tplc="03647744">
      <w:numFmt w:val="bullet"/>
      <w:lvlText w:val=""/>
      <w:lvlJc w:val="left"/>
      <w:pPr>
        <w:ind w:left="643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B653442"/>
    <w:multiLevelType w:val="hybridMultilevel"/>
    <w:tmpl w:val="A93042B8"/>
    <w:lvl w:ilvl="0" w:tplc="46FE1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2C63"/>
    <w:multiLevelType w:val="hybridMultilevel"/>
    <w:tmpl w:val="D2C8C048"/>
    <w:lvl w:ilvl="0" w:tplc="3822B7C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D514F"/>
    <w:multiLevelType w:val="hybridMultilevel"/>
    <w:tmpl w:val="F25AF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46C74"/>
    <w:multiLevelType w:val="hybridMultilevel"/>
    <w:tmpl w:val="8FCE3380"/>
    <w:lvl w:ilvl="0" w:tplc="C04A6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82FF1"/>
    <w:multiLevelType w:val="hybridMultilevel"/>
    <w:tmpl w:val="44504518"/>
    <w:lvl w:ilvl="0" w:tplc="38B4A1BC">
      <w:start w:val="2"/>
      <w:numFmt w:val="bullet"/>
      <w:lvlText w:val="-"/>
      <w:lvlJc w:val="left"/>
      <w:pPr>
        <w:ind w:left="190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11B9C"/>
    <w:rsid w:val="00037793"/>
    <w:rsid w:val="000629CF"/>
    <w:rsid w:val="00091D4F"/>
    <w:rsid w:val="000A0366"/>
    <w:rsid w:val="000B6077"/>
    <w:rsid w:val="000C01D1"/>
    <w:rsid w:val="000C12C4"/>
    <w:rsid w:val="000D22C9"/>
    <w:rsid w:val="000D60FF"/>
    <w:rsid w:val="000D7587"/>
    <w:rsid w:val="000E387D"/>
    <w:rsid w:val="000F3C10"/>
    <w:rsid w:val="001441D1"/>
    <w:rsid w:val="001706BF"/>
    <w:rsid w:val="001845C2"/>
    <w:rsid w:val="001C2184"/>
    <w:rsid w:val="00226369"/>
    <w:rsid w:val="00257599"/>
    <w:rsid w:val="00260ACD"/>
    <w:rsid w:val="00261193"/>
    <w:rsid w:val="00271878"/>
    <w:rsid w:val="002735EB"/>
    <w:rsid w:val="00273B7D"/>
    <w:rsid w:val="002D22F9"/>
    <w:rsid w:val="002D795E"/>
    <w:rsid w:val="002E127A"/>
    <w:rsid w:val="002E1B7A"/>
    <w:rsid w:val="002E1F14"/>
    <w:rsid w:val="002E7941"/>
    <w:rsid w:val="002F0922"/>
    <w:rsid w:val="002F6190"/>
    <w:rsid w:val="00303754"/>
    <w:rsid w:val="00307703"/>
    <w:rsid w:val="003108F7"/>
    <w:rsid w:val="00340A2B"/>
    <w:rsid w:val="0036372B"/>
    <w:rsid w:val="00374466"/>
    <w:rsid w:val="00376FA0"/>
    <w:rsid w:val="003A5151"/>
    <w:rsid w:val="003A7EB2"/>
    <w:rsid w:val="003B1DAC"/>
    <w:rsid w:val="003C6B19"/>
    <w:rsid w:val="003C7070"/>
    <w:rsid w:val="003D14F8"/>
    <w:rsid w:val="003F210D"/>
    <w:rsid w:val="0040693B"/>
    <w:rsid w:val="00410003"/>
    <w:rsid w:val="004211F1"/>
    <w:rsid w:val="00424DAB"/>
    <w:rsid w:val="00435DA2"/>
    <w:rsid w:val="00437B3A"/>
    <w:rsid w:val="0044215C"/>
    <w:rsid w:val="00446186"/>
    <w:rsid w:val="00452DB8"/>
    <w:rsid w:val="00463056"/>
    <w:rsid w:val="00484A68"/>
    <w:rsid w:val="0048684D"/>
    <w:rsid w:val="004937BF"/>
    <w:rsid w:val="004A5923"/>
    <w:rsid w:val="004B4258"/>
    <w:rsid w:val="004B4E20"/>
    <w:rsid w:val="004B5F59"/>
    <w:rsid w:val="004C1A69"/>
    <w:rsid w:val="004C60BC"/>
    <w:rsid w:val="004D251B"/>
    <w:rsid w:val="004F35DF"/>
    <w:rsid w:val="005241D2"/>
    <w:rsid w:val="00563B0E"/>
    <w:rsid w:val="00566187"/>
    <w:rsid w:val="00585967"/>
    <w:rsid w:val="005979AE"/>
    <w:rsid w:val="005A0E78"/>
    <w:rsid w:val="005A3765"/>
    <w:rsid w:val="005B6CF9"/>
    <w:rsid w:val="00624F72"/>
    <w:rsid w:val="0062672F"/>
    <w:rsid w:val="006417CF"/>
    <w:rsid w:val="0066236D"/>
    <w:rsid w:val="00664D0E"/>
    <w:rsid w:val="00687140"/>
    <w:rsid w:val="006974A2"/>
    <w:rsid w:val="006F5C20"/>
    <w:rsid w:val="007209CA"/>
    <w:rsid w:val="00721614"/>
    <w:rsid w:val="007273DE"/>
    <w:rsid w:val="007320B6"/>
    <w:rsid w:val="007546D1"/>
    <w:rsid w:val="007742A0"/>
    <w:rsid w:val="00774D80"/>
    <w:rsid w:val="00795116"/>
    <w:rsid w:val="007A302E"/>
    <w:rsid w:val="007C58D7"/>
    <w:rsid w:val="007D05D4"/>
    <w:rsid w:val="007F4438"/>
    <w:rsid w:val="007F46F9"/>
    <w:rsid w:val="007F7C0F"/>
    <w:rsid w:val="00810C94"/>
    <w:rsid w:val="008208BB"/>
    <w:rsid w:val="00836D92"/>
    <w:rsid w:val="00840B14"/>
    <w:rsid w:val="00844693"/>
    <w:rsid w:val="00853FFE"/>
    <w:rsid w:val="008601C0"/>
    <w:rsid w:val="008616B2"/>
    <w:rsid w:val="008B57E9"/>
    <w:rsid w:val="008B7BBF"/>
    <w:rsid w:val="008C15C1"/>
    <w:rsid w:val="008C285F"/>
    <w:rsid w:val="008D5DCE"/>
    <w:rsid w:val="00905A23"/>
    <w:rsid w:val="00914C7E"/>
    <w:rsid w:val="00953AC5"/>
    <w:rsid w:val="009565B3"/>
    <w:rsid w:val="00970CCD"/>
    <w:rsid w:val="00975C82"/>
    <w:rsid w:val="00976210"/>
    <w:rsid w:val="009854E9"/>
    <w:rsid w:val="009954E2"/>
    <w:rsid w:val="009972D9"/>
    <w:rsid w:val="009C41E1"/>
    <w:rsid w:val="00A020E1"/>
    <w:rsid w:val="00A03C38"/>
    <w:rsid w:val="00A06A06"/>
    <w:rsid w:val="00A16318"/>
    <w:rsid w:val="00A228A2"/>
    <w:rsid w:val="00A533F4"/>
    <w:rsid w:val="00A56FAF"/>
    <w:rsid w:val="00A56FCB"/>
    <w:rsid w:val="00A94E74"/>
    <w:rsid w:val="00AA31DB"/>
    <w:rsid w:val="00AC01C5"/>
    <w:rsid w:val="00AC7044"/>
    <w:rsid w:val="00AF6567"/>
    <w:rsid w:val="00B0526F"/>
    <w:rsid w:val="00B140B2"/>
    <w:rsid w:val="00B33B4B"/>
    <w:rsid w:val="00B414FC"/>
    <w:rsid w:val="00B65957"/>
    <w:rsid w:val="00BA2DC8"/>
    <w:rsid w:val="00BC6242"/>
    <w:rsid w:val="00C06464"/>
    <w:rsid w:val="00C30318"/>
    <w:rsid w:val="00C3511E"/>
    <w:rsid w:val="00C42B0B"/>
    <w:rsid w:val="00C42F89"/>
    <w:rsid w:val="00C65142"/>
    <w:rsid w:val="00C7576B"/>
    <w:rsid w:val="00C849FC"/>
    <w:rsid w:val="00C92FDC"/>
    <w:rsid w:val="00C96867"/>
    <w:rsid w:val="00CB2E27"/>
    <w:rsid w:val="00D03687"/>
    <w:rsid w:val="00D0779B"/>
    <w:rsid w:val="00D21F36"/>
    <w:rsid w:val="00D57F40"/>
    <w:rsid w:val="00D60054"/>
    <w:rsid w:val="00D91A81"/>
    <w:rsid w:val="00D97FCF"/>
    <w:rsid w:val="00DA71F3"/>
    <w:rsid w:val="00DD347C"/>
    <w:rsid w:val="00E46902"/>
    <w:rsid w:val="00EB0CD5"/>
    <w:rsid w:val="00EC574D"/>
    <w:rsid w:val="00ED0652"/>
    <w:rsid w:val="00ED5FFA"/>
    <w:rsid w:val="00ED6396"/>
    <w:rsid w:val="00EE6640"/>
    <w:rsid w:val="00EE682D"/>
    <w:rsid w:val="00EF3553"/>
    <w:rsid w:val="00F051C7"/>
    <w:rsid w:val="00F126C7"/>
    <w:rsid w:val="00F511F9"/>
    <w:rsid w:val="00F554FB"/>
    <w:rsid w:val="00F56A2E"/>
    <w:rsid w:val="00F6609B"/>
    <w:rsid w:val="00F92B4A"/>
    <w:rsid w:val="00FB0FE7"/>
    <w:rsid w:val="00FC2B00"/>
    <w:rsid w:val="00FD1139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7F984608"/>
  <w15:docId w15:val="{842CA8A7-DA1C-4FAF-A3A3-6FBA21E4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228A2"/>
  </w:style>
  <w:style w:type="paragraph" w:styleId="Footer">
    <w:name w:val="footer"/>
    <w:basedOn w:val="Normal"/>
    <w:link w:val="FooterCh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228A2"/>
  </w:style>
  <w:style w:type="paragraph" w:styleId="BalloonText">
    <w:name w:val="Balloon Text"/>
    <w:basedOn w:val="Normal"/>
    <w:link w:val="BalloonTextCh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1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1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sit.tn" TargetMode="External"/><Relationship Id="rId1" Type="http://schemas.openxmlformats.org/officeDocument/2006/relationships/hyperlink" Target="http://www.ensit.t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USER1</cp:lastModifiedBy>
  <cp:revision>2</cp:revision>
  <cp:lastPrinted>2018-08-29T19:33:00Z</cp:lastPrinted>
  <dcterms:created xsi:type="dcterms:W3CDTF">2021-10-08T23:18:00Z</dcterms:created>
  <dcterms:modified xsi:type="dcterms:W3CDTF">2021-10-08T23:18:00Z</dcterms:modified>
</cp:coreProperties>
</file>